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E80168" w14:textId="2DCB1C82" w:rsidR="00571C86" w:rsidRDefault="00E8552F">
      <w:pPr>
        <w:spacing w:line="360" w:lineRule="auto"/>
        <w:jc w:val="right"/>
      </w:pPr>
      <w:bookmarkStart w:id="0" w:name="_GoBack"/>
      <w:bookmarkEnd w:id="0"/>
      <w:r>
        <w:rPr>
          <w:b/>
          <w:bCs/>
        </w:rPr>
        <w:t>Приложение</w:t>
      </w:r>
      <w:r>
        <w:t xml:space="preserve"> Требования к стандартной погрузке ТС </w:t>
      </w:r>
    </w:p>
    <w:p w14:paraId="278AE067" w14:textId="77777777" w:rsidR="00571C86" w:rsidRDefault="00571C86">
      <w:pPr>
        <w:spacing w:line="360" w:lineRule="auto"/>
        <w:jc w:val="both"/>
      </w:pPr>
    </w:p>
    <w:p w14:paraId="15CF9F4B" w14:textId="77777777" w:rsidR="00571C86" w:rsidRDefault="00E8552F">
      <w:pPr>
        <w:spacing w:line="360" w:lineRule="auto"/>
        <w:jc w:val="both"/>
        <w:rPr>
          <w:b/>
          <w:bCs/>
        </w:rPr>
      </w:pPr>
      <w:r>
        <w:rPr>
          <w:b/>
          <w:bCs/>
        </w:rPr>
        <w:t>1. Газель</w:t>
      </w:r>
    </w:p>
    <w:p w14:paraId="591ECBD9" w14:textId="77777777" w:rsidR="00571C86" w:rsidRDefault="00E8552F">
      <w:pPr>
        <w:spacing w:before="120" w:line="360" w:lineRule="auto"/>
        <w:jc w:val="both"/>
      </w:pPr>
      <w:r>
        <w:t>Металлический кузов, внутренние стенки обшиты фанерой или другим материалом (фото №1).</w:t>
      </w:r>
      <w:r>
        <w:br/>
        <w:t xml:space="preserve">Тентовый кузов, внутренние стенки обшиты фанерой или другим материалом (фото №1). Или имеется кузов изотерм </w:t>
      </w:r>
      <w:r>
        <w:t>(холодильник) (фото №2). Имеются при себе стяжные ремни для закрепления груза.</w:t>
      </w:r>
      <w:r>
        <w:br/>
        <w:t>Стандартные габариты машины (</w:t>
      </w:r>
      <w:proofErr w:type="spellStart"/>
      <w:r>
        <w:t>ДхШхВ</w:t>
      </w:r>
      <w:proofErr w:type="spellEnd"/>
      <w:r>
        <w:t>):</w:t>
      </w:r>
    </w:p>
    <w:p w14:paraId="0D7F283D" w14:textId="77777777" w:rsidR="00571C86" w:rsidRDefault="00E8552F">
      <w:pPr>
        <w:pStyle w:val="aff1"/>
        <w:numPr>
          <w:ilvl w:val="0"/>
          <w:numId w:val="7"/>
        </w:numPr>
        <w:spacing w:line="360" w:lineRule="auto"/>
        <w:jc w:val="both"/>
      </w:pPr>
      <w:r>
        <w:t>4х1.9х2 – 16 м3;</w:t>
      </w:r>
    </w:p>
    <w:p w14:paraId="62376EEB" w14:textId="77777777" w:rsidR="00571C86" w:rsidRDefault="00E8552F">
      <w:pPr>
        <w:pStyle w:val="aff1"/>
        <w:numPr>
          <w:ilvl w:val="0"/>
          <w:numId w:val="7"/>
        </w:numPr>
        <w:spacing w:line="360" w:lineRule="auto"/>
        <w:jc w:val="both"/>
      </w:pPr>
      <w:r>
        <w:t>5х2х2 – 20 м3;</w:t>
      </w:r>
    </w:p>
    <w:p w14:paraId="03A72782" w14:textId="77777777" w:rsidR="00571C86" w:rsidRDefault="00E8552F">
      <w:pPr>
        <w:pStyle w:val="aff1"/>
        <w:numPr>
          <w:ilvl w:val="0"/>
          <w:numId w:val="7"/>
        </w:numPr>
        <w:spacing w:line="360" w:lineRule="auto"/>
        <w:jc w:val="both"/>
      </w:pPr>
      <w:r>
        <w:t>6х2.1х2.1 – 30 м3.</w:t>
      </w:r>
    </w:p>
    <w:p w14:paraId="3EA35C8D" w14:textId="77777777" w:rsidR="00571C86" w:rsidRDefault="00E8552F">
      <w:pPr>
        <w:spacing w:line="360" w:lineRule="auto"/>
        <w:jc w:val="center"/>
      </w:pPr>
      <w:r>
        <w:br/>
      </w:r>
      <w:r>
        <w:rPr>
          <w:noProof/>
        </w:rPr>
        <w:drawing>
          <wp:inline distT="0" distB="0" distL="0" distR="0" wp14:anchorId="7544E473" wp14:editId="6EFD0736">
            <wp:extent cx="6057900" cy="4286250"/>
            <wp:effectExtent l="0" t="0" r="0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Фото №1</w:t>
      </w:r>
    </w:p>
    <w:p w14:paraId="1C225B27" w14:textId="77777777" w:rsidR="00571C86" w:rsidRDefault="00E8552F">
      <w:pPr>
        <w:spacing w:line="360" w:lineRule="auto"/>
        <w:jc w:val="center"/>
      </w:pPr>
      <w:r>
        <w:br/>
      </w:r>
      <w:r>
        <w:rPr>
          <w:noProof/>
        </w:rPr>
        <w:lastRenderedPageBreak/>
        <w:drawing>
          <wp:inline distT="0" distB="0" distL="0" distR="0" wp14:anchorId="7C0A9122" wp14:editId="3C6EC28F">
            <wp:extent cx="5934075" cy="4448175"/>
            <wp:effectExtent l="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Фото №2</w:t>
      </w:r>
    </w:p>
    <w:p w14:paraId="6D0F970B" w14:textId="77777777" w:rsidR="00571C86" w:rsidRDefault="00571C86">
      <w:pPr>
        <w:spacing w:line="360" w:lineRule="auto"/>
        <w:jc w:val="both"/>
      </w:pPr>
    </w:p>
    <w:p w14:paraId="0A2283D3" w14:textId="77777777" w:rsidR="00571C86" w:rsidRDefault="00E8552F">
      <w:pPr>
        <w:spacing w:after="120" w:line="360" w:lineRule="auto"/>
        <w:jc w:val="both"/>
        <w:rPr>
          <w:b/>
          <w:bCs/>
        </w:rPr>
      </w:pPr>
      <w:r>
        <w:rPr>
          <w:b/>
          <w:bCs/>
        </w:rPr>
        <w:t>2. Фургон</w:t>
      </w:r>
    </w:p>
    <w:p w14:paraId="6927EED2" w14:textId="77777777" w:rsidR="00571C86" w:rsidRDefault="00E8552F">
      <w:pPr>
        <w:spacing w:line="360" w:lineRule="auto"/>
        <w:jc w:val="both"/>
      </w:pPr>
      <w:r>
        <w:t>Кузов оснащен алюминиевыми или деревянными бортовыми дос</w:t>
      </w:r>
      <w:r>
        <w:t>ками (фото №3). Или имеется кузов изотерм (холодильник) (фото №4). Имеются при себе стяжные ремни для закрепления груза.</w:t>
      </w:r>
      <w:r>
        <w:br/>
        <w:t>Габариты машин (</w:t>
      </w:r>
      <w:proofErr w:type="spellStart"/>
      <w:r>
        <w:t>ДхШхВ</w:t>
      </w:r>
      <w:proofErr w:type="spellEnd"/>
      <w:r>
        <w:t>):</w:t>
      </w:r>
    </w:p>
    <w:p w14:paraId="3C01DED5" w14:textId="77777777" w:rsidR="00571C86" w:rsidRDefault="00E8552F">
      <w:pPr>
        <w:pStyle w:val="aff1"/>
        <w:numPr>
          <w:ilvl w:val="0"/>
          <w:numId w:val="8"/>
        </w:numPr>
        <w:spacing w:line="360" w:lineRule="auto"/>
        <w:jc w:val="both"/>
      </w:pPr>
      <w:r>
        <w:t>6х2.4х2.5 - 36 м3;</w:t>
      </w:r>
    </w:p>
    <w:p w14:paraId="2ECE647A" w14:textId="77777777" w:rsidR="00571C86" w:rsidRDefault="00E8552F">
      <w:pPr>
        <w:pStyle w:val="aff1"/>
        <w:numPr>
          <w:ilvl w:val="0"/>
          <w:numId w:val="8"/>
        </w:numPr>
        <w:spacing w:line="360" w:lineRule="auto"/>
        <w:jc w:val="both"/>
      </w:pPr>
      <w:r>
        <w:t>7х2.4х2.5 - 40 м3;</w:t>
      </w:r>
    </w:p>
    <w:p w14:paraId="3EF160A8" w14:textId="77777777" w:rsidR="00571C86" w:rsidRDefault="00E8552F">
      <w:pPr>
        <w:pStyle w:val="aff1"/>
        <w:numPr>
          <w:ilvl w:val="0"/>
          <w:numId w:val="8"/>
        </w:numPr>
        <w:spacing w:line="360" w:lineRule="auto"/>
        <w:jc w:val="both"/>
      </w:pPr>
      <w:r>
        <w:t>8х2.4х2.5 – 50 м3.</w:t>
      </w:r>
    </w:p>
    <w:p w14:paraId="4D15D9AF" w14:textId="77777777" w:rsidR="00571C86" w:rsidRDefault="00E8552F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02AAF83" wp14:editId="009BD39D">
            <wp:extent cx="3810000" cy="5095875"/>
            <wp:effectExtent l="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Фото №3</w:t>
      </w:r>
    </w:p>
    <w:p w14:paraId="5A4CE172" w14:textId="77777777" w:rsidR="00571C86" w:rsidRDefault="00E8552F">
      <w:pPr>
        <w:spacing w:line="360" w:lineRule="auto"/>
        <w:jc w:val="center"/>
      </w:pPr>
      <w:r>
        <w:br/>
      </w:r>
      <w:r>
        <w:rPr>
          <w:noProof/>
        </w:rPr>
        <w:lastRenderedPageBreak/>
        <w:drawing>
          <wp:inline distT="0" distB="0" distL="0" distR="0" wp14:anchorId="7511E927" wp14:editId="4B2A7172">
            <wp:extent cx="5715000" cy="5343525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Фото №4</w:t>
      </w:r>
    </w:p>
    <w:p w14:paraId="5271A835" w14:textId="77777777" w:rsidR="00571C86" w:rsidRDefault="00E8552F">
      <w:pPr>
        <w:spacing w:after="120" w:line="360" w:lineRule="auto"/>
        <w:jc w:val="both"/>
        <w:rPr>
          <w:b/>
          <w:bCs/>
        </w:rPr>
      </w:pPr>
      <w:r>
        <w:br/>
      </w:r>
      <w:r>
        <w:br/>
      </w:r>
      <w:r>
        <w:br/>
      </w:r>
      <w:r>
        <w:rPr>
          <w:b/>
          <w:bCs/>
        </w:rPr>
        <w:t>3. Фура</w:t>
      </w:r>
    </w:p>
    <w:p w14:paraId="6D4ED244" w14:textId="77777777" w:rsidR="00571C86" w:rsidRDefault="00E8552F">
      <w:pPr>
        <w:spacing w:line="360" w:lineRule="auto"/>
        <w:jc w:val="both"/>
      </w:pPr>
      <w:r>
        <w:t xml:space="preserve">Прицеп у фуры оснащен </w:t>
      </w:r>
      <w:r>
        <w:t>алюминиевыми или деревянными бортовыми досками (фото №5 и 6). Или имеется кузов изотерм (холодильник) (фото №7). Имеются при себе стяжные ремни для закрепления груза.</w:t>
      </w:r>
      <w:r>
        <w:br/>
        <w:t>Габариты машин (</w:t>
      </w:r>
      <w:proofErr w:type="spellStart"/>
      <w:r>
        <w:t>ДхШхВ</w:t>
      </w:r>
      <w:proofErr w:type="spellEnd"/>
      <w:r>
        <w:t>):</w:t>
      </w:r>
    </w:p>
    <w:p w14:paraId="03E572D1" w14:textId="77777777" w:rsidR="00571C86" w:rsidRDefault="00E8552F">
      <w:pPr>
        <w:pStyle w:val="aff1"/>
        <w:numPr>
          <w:ilvl w:val="0"/>
          <w:numId w:val="9"/>
        </w:numPr>
        <w:spacing w:line="360" w:lineRule="auto"/>
        <w:jc w:val="both"/>
      </w:pPr>
      <w:r>
        <w:t>13.6х2.45х2.5-2.6 – 86 м3;</w:t>
      </w:r>
    </w:p>
    <w:p w14:paraId="14727600" w14:textId="77777777" w:rsidR="00571C86" w:rsidRDefault="00E8552F">
      <w:pPr>
        <w:pStyle w:val="aff1"/>
        <w:numPr>
          <w:ilvl w:val="0"/>
          <w:numId w:val="9"/>
        </w:numPr>
        <w:spacing w:line="360" w:lineRule="auto"/>
        <w:jc w:val="both"/>
      </w:pPr>
      <w:r>
        <w:t>13.6х2.45х2.75-2.85 – 92 м3.</w:t>
      </w:r>
    </w:p>
    <w:p w14:paraId="062588B7" w14:textId="77777777" w:rsidR="00571C86" w:rsidRDefault="00E8552F">
      <w:pPr>
        <w:spacing w:line="360" w:lineRule="auto"/>
        <w:jc w:val="center"/>
      </w:pPr>
      <w:r>
        <w:br/>
      </w:r>
      <w:r>
        <w:rPr>
          <w:noProof/>
        </w:rPr>
        <w:lastRenderedPageBreak/>
        <w:drawing>
          <wp:inline distT="0" distB="0" distL="0" distR="0" wp14:anchorId="364EED6B" wp14:editId="0CF6F4E5">
            <wp:extent cx="5934075" cy="4457700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Фото </w:t>
      </w:r>
      <w:r>
        <w:t>№5</w:t>
      </w:r>
    </w:p>
    <w:p w14:paraId="68FA761F" w14:textId="77777777" w:rsidR="00571C86" w:rsidRDefault="00571C86">
      <w:pPr>
        <w:spacing w:line="360" w:lineRule="auto"/>
        <w:jc w:val="center"/>
      </w:pPr>
    </w:p>
    <w:p w14:paraId="6B927274" w14:textId="77777777" w:rsidR="00571C86" w:rsidRDefault="00571C86">
      <w:pPr>
        <w:spacing w:line="360" w:lineRule="auto"/>
        <w:jc w:val="center"/>
      </w:pPr>
    </w:p>
    <w:p w14:paraId="6C3DBB42" w14:textId="77777777" w:rsidR="00571C86" w:rsidRDefault="00E8552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91DB28E" wp14:editId="0357E8BA">
            <wp:extent cx="3981450" cy="2905125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Фото №6</w:t>
      </w:r>
    </w:p>
    <w:p w14:paraId="1745BB34" w14:textId="77777777" w:rsidR="00571C86" w:rsidRDefault="00E8552F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E87D3DA" wp14:editId="1BD73973">
            <wp:extent cx="5486400" cy="3905250"/>
            <wp:effectExtent l="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Фото №7</w:t>
      </w:r>
    </w:p>
    <w:p w14:paraId="692B86D7" w14:textId="77777777" w:rsidR="00571C86" w:rsidRDefault="00E8552F">
      <w:pPr>
        <w:spacing w:line="360" w:lineRule="auto"/>
        <w:jc w:val="center"/>
      </w:pPr>
      <w:r>
        <w:br/>
      </w:r>
      <w:r>
        <w:br/>
      </w:r>
      <w:r>
        <w:rPr>
          <w:noProof/>
        </w:rPr>
        <w:drawing>
          <wp:inline distT="0" distB="0" distL="0" distR="0" wp14:anchorId="2AC3AFCB" wp14:editId="303BCF5F">
            <wp:extent cx="3981450" cy="3000375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Фото №8</w:t>
      </w:r>
    </w:p>
    <w:p w14:paraId="45E0D4D9" w14:textId="77777777" w:rsidR="00571C86" w:rsidRDefault="00E8552F">
      <w:pPr>
        <w:spacing w:line="360" w:lineRule="auto"/>
        <w:jc w:val="both"/>
      </w:pPr>
      <w:r>
        <w:br/>
        <w:t>Обрешетка на фото №8 не подойдет, так как изделия могут порезать тент. Машину будет распирать.</w:t>
      </w:r>
      <w:r>
        <w:br/>
      </w:r>
      <w:r>
        <w:br/>
      </w:r>
      <w:r>
        <w:rPr>
          <w:b/>
          <w:bCs/>
        </w:rPr>
        <w:t>4. Машины, которые приезжают со своим грузом</w:t>
      </w:r>
      <w:r>
        <w:t xml:space="preserve"> (на </w:t>
      </w:r>
      <w:proofErr w:type="spellStart"/>
      <w:r>
        <w:t>догруз</w:t>
      </w:r>
      <w:proofErr w:type="spellEnd"/>
      <w:r>
        <w:t xml:space="preserve">, попутная машина), нет вероятности того, что наша продукция может </w:t>
      </w:r>
      <w:r>
        <w:t>поместиться в полном объеме, который объем был ранее просчитан.</w:t>
      </w:r>
      <w:r>
        <w:br/>
      </w:r>
      <w:r>
        <w:br w:type="page"/>
      </w:r>
    </w:p>
    <w:p w14:paraId="5D527481" w14:textId="77777777" w:rsidR="00571C86" w:rsidRDefault="00E8552F">
      <w:pPr>
        <w:spacing w:line="360" w:lineRule="auto"/>
        <w:jc w:val="right"/>
      </w:pPr>
      <w:r>
        <w:rPr>
          <w:b/>
          <w:bCs/>
        </w:rPr>
        <w:lastRenderedPageBreak/>
        <w:t>Приложение 4.</w:t>
      </w:r>
      <w:r>
        <w:t xml:space="preserve"> Требования к нестандартной погрузке ТС</w:t>
      </w:r>
    </w:p>
    <w:p w14:paraId="3F4C5361" w14:textId="77777777" w:rsidR="00571C86" w:rsidRDefault="00E8552F">
      <w:pPr>
        <w:spacing w:line="360" w:lineRule="auto"/>
        <w:jc w:val="right"/>
      </w:pPr>
      <w:r>
        <w:t xml:space="preserve"> </w:t>
      </w:r>
    </w:p>
    <w:p w14:paraId="6E2773E5" w14:textId="77777777" w:rsidR="00571C86" w:rsidRDefault="00E8552F">
      <w:pPr>
        <w:spacing w:after="120" w:line="360" w:lineRule="auto"/>
        <w:jc w:val="both"/>
      </w:pPr>
      <w:r>
        <w:rPr>
          <w:noProof/>
        </w:rPr>
        <w:drawing>
          <wp:anchor distT="0" distB="0" distL="114300" distR="114300" simplePos="0" relativeHeight="14" behindDoc="0" locked="0" layoutInCell="0" allowOverlap="1" wp14:anchorId="018F3413" wp14:editId="6DCD7818">
            <wp:simplePos x="0" y="0"/>
            <wp:positionH relativeFrom="column">
              <wp:posOffset>866775</wp:posOffset>
            </wp:positionH>
            <wp:positionV relativeFrom="paragraph">
              <wp:posOffset>885190</wp:posOffset>
            </wp:positionV>
            <wp:extent cx="4152900" cy="3114675"/>
            <wp:effectExtent l="0" t="0" r="0" b="0"/>
            <wp:wrapTopAndBottom/>
            <wp:docPr id="11" name="Рисунок 11" descr="16571701038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165717010388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Фургон</w:t>
      </w:r>
      <w:r>
        <w:br/>
        <w:t>Боковая загрузка. Борт у машины должен полностью разбираться (правая или левая стороны, крыша) (фото №1). Имеются при себе стяж</w:t>
      </w:r>
      <w:r>
        <w:t>ные ремни для закрепления груза.</w:t>
      </w:r>
    </w:p>
    <w:p w14:paraId="7A961937" w14:textId="77777777" w:rsidR="00571C86" w:rsidRDefault="00571C86">
      <w:pPr>
        <w:spacing w:after="120" w:line="360" w:lineRule="auto"/>
        <w:jc w:val="both"/>
      </w:pPr>
    </w:p>
    <w:p w14:paraId="6B524B17" w14:textId="77777777" w:rsidR="00571C86" w:rsidRDefault="00E8552F">
      <w:pPr>
        <w:spacing w:after="120" w:line="360" w:lineRule="auto"/>
        <w:jc w:val="center"/>
      </w:pPr>
      <w:r>
        <w:br/>
        <w:t>Фото №1</w:t>
      </w:r>
    </w:p>
    <w:p w14:paraId="4F1791CA" w14:textId="77777777" w:rsidR="00571C86" w:rsidRDefault="00E8552F">
      <w:pPr>
        <w:spacing w:after="120" w:line="360" w:lineRule="auto"/>
        <w:jc w:val="both"/>
      </w:pPr>
      <w:r>
        <w:rPr>
          <w:b/>
          <w:bCs/>
        </w:rPr>
        <w:t>Фура</w:t>
      </w:r>
      <w:r>
        <w:br/>
        <w:t>Боковая загрузка. Борт у машины должен полностью разбираться (правая или левая стороны, крыша) (фото №2 и 3). Имеются при себе стяжные ремни для закрепления груза.</w:t>
      </w:r>
    </w:p>
    <w:p w14:paraId="5640C387" w14:textId="77777777" w:rsidR="00571C86" w:rsidRDefault="00E8552F">
      <w:pPr>
        <w:spacing w:after="120" w:line="360" w:lineRule="auto"/>
        <w:jc w:val="both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15" behindDoc="0" locked="0" layoutInCell="0" allowOverlap="1" wp14:anchorId="7E851D96" wp14:editId="53CD0C63">
            <wp:simplePos x="0" y="0"/>
            <wp:positionH relativeFrom="column">
              <wp:posOffset>1600200</wp:posOffset>
            </wp:positionH>
            <wp:positionV relativeFrom="paragraph">
              <wp:posOffset>294640</wp:posOffset>
            </wp:positionV>
            <wp:extent cx="3027680" cy="2268220"/>
            <wp:effectExtent l="0" t="0" r="0" b="0"/>
            <wp:wrapTopAndBottom/>
            <wp:docPr id="12" name="Рисунок 10" descr="1634439214_6-p-fura-tent-foto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0" descr="1634439214_6-p-fura-tent-foto-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9A0762" w14:textId="77777777" w:rsidR="00571C86" w:rsidRDefault="00E8552F">
      <w:pPr>
        <w:spacing w:after="120" w:line="360" w:lineRule="auto"/>
        <w:jc w:val="center"/>
      </w:pPr>
      <w:r>
        <w:br/>
        <w:t xml:space="preserve"> Фото №2</w:t>
      </w:r>
    </w:p>
    <w:p w14:paraId="6919FF4F" w14:textId="77777777" w:rsidR="00571C86" w:rsidRDefault="00E8552F">
      <w:pPr>
        <w:spacing w:after="120" w:line="360" w:lineRule="auto"/>
        <w:jc w:val="center"/>
      </w:pPr>
      <w:r>
        <w:br/>
      </w:r>
      <w:r>
        <w:rPr>
          <w:noProof/>
        </w:rPr>
        <w:lastRenderedPageBreak/>
        <w:drawing>
          <wp:inline distT="0" distB="0" distL="0" distR="0" wp14:anchorId="7C610668" wp14:editId="313FB8D2">
            <wp:extent cx="5924550" cy="3952875"/>
            <wp:effectExtent l="0" t="0" r="0" b="0"/>
            <wp:docPr id="13" name="Рисунок 9" descr="1664119469_1-drikus-club-p-fura-shtora-vkontakt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9" descr="1664119469_1-drikus-club-p-fura-shtora-vkontakte-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Фото №3</w:t>
      </w:r>
    </w:p>
    <w:p w14:paraId="25646932" w14:textId="77777777" w:rsidR="00571C86" w:rsidRDefault="00E8552F">
      <w:pPr>
        <w:spacing w:after="120" w:line="360" w:lineRule="auto"/>
        <w:jc w:val="both"/>
        <w:rPr>
          <w:b/>
          <w:bCs/>
        </w:rPr>
      </w:pPr>
      <w:r>
        <w:br/>
      </w:r>
    </w:p>
    <w:p w14:paraId="1824616F" w14:textId="77777777" w:rsidR="00571C86" w:rsidRDefault="00571C86">
      <w:pPr>
        <w:spacing w:line="360" w:lineRule="auto"/>
        <w:jc w:val="both"/>
      </w:pPr>
    </w:p>
    <w:p w14:paraId="26AC2A01" w14:textId="17602BC5" w:rsidR="00571C86" w:rsidRDefault="00E8552F" w:rsidP="0044180F">
      <w:pPr>
        <w:widowControl/>
      </w:pPr>
      <w:r>
        <w:br w:type="page"/>
      </w:r>
    </w:p>
    <w:sectPr w:rsidR="00571C8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850" w:right="850" w:bottom="850" w:left="1417" w:header="567" w:footer="283" w:gutter="0"/>
      <w:cols w:space="720"/>
      <w:formProt w:val="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35E800" w14:textId="77777777" w:rsidR="00E8552F" w:rsidRDefault="00E8552F">
      <w:r>
        <w:separator/>
      </w:r>
    </w:p>
  </w:endnote>
  <w:endnote w:type="continuationSeparator" w:id="0">
    <w:p w14:paraId="241DB0FB" w14:textId="77777777" w:rsidR="00E8552F" w:rsidRDefault="00E85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5F8926" w14:textId="77777777" w:rsidR="00571C86" w:rsidRDefault="00E8552F">
    <w:r>
      <w:b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0527493"/>
      <w:docPartObj>
        <w:docPartGallery w:val="Page Numbers (Bottom of Page)"/>
        <w:docPartUnique/>
      </w:docPartObj>
    </w:sdtPr>
    <w:sdtEndPr/>
    <w:sdtContent>
      <w:p w14:paraId="35F0AF83" w14:textId="77777777" w:rsidR="00571C86" w:rsidRDefault="00E8552F">
        <w:pPr>
          <w:pStyle w:val="a5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3E7BE4">
          <w:rPr>
            <w:noProof/>
          </w:rPr>
          <w:t>9</w:t>
        </w:r>
        <w:r>
          <w:fldChar w:fldCharType="end"/>
        </w:r>
      </w:p>
    </w:sdtContent>
  </w:sdt>
  <w:p w14:paraId="6D8A1518" w14:textId="77777777" w:rsidR="00571C86" w:rsidRDefault="00571C86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C9A23C" w14:textId="77777777" w:rsidR="00571C86" w:rsidRDefault="00E8552F">
    <w:r>
      <w:b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C3B18E" w14:textId="77777777" w:rsidR="00E8552F" w:rsidRDefault="00E8552F">
      <w:pPr>
        <w:rPr>
          <w:sz w:val="12"/>
        </w:rPr>
      </w:pPr>
      <w:r>
        <w:separator/>
      </w:r>
    </w:p>
  </w:footnote>
  <w:footnote w:type="continuationSeparator" w:id="0">
    <w:p w14:paraId="45FC0877" w14:textId="77777777" w:rsidR="00E8552F" w:rsidRDefault="00E8552F">
      <w:pPr>
        <w:rPr>
          <w:sz w:val="1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E76DA8" w14:textId="77777777" w:rsidR="00571C86" w:rsidRDefault="00E8552F">
    <w:r>
      <w:b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F9AEC2" w14:textId="77777777" w:rsidR="00571C86" w:rsidRDefault="00E8552F">
    <w:r>
      <w:br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6DE797" w14:textId="77777777" w:rsidR="00571C86" w:rsidRDefault="00E8552F"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27505"/>
    <w:multiLevelType w:val="multilevel"/>
    <w:tmpl w:val="4A32B5F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EC51AEF"/>
    <w:multiLevelType w:val="multilevel"/>
    <w:tmpl w:val="06D4346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71B02CD"/>
    <w:multiLevelType w:val="multilevel"/>
    <w:tmpl w:val="666EE06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28CD7F66"/>
    <w:multiLevelType w:val="multilevel"/>
    <w:tmpl w:val="8784667E"/>
    <w:lvl w:ilvl="0">
      <w:start w:val="1"/>
      <w:numFmt w:val="bullet"/>
      <w:lvlText w:val="·"/>
      <w:lvlJc w:val="left"/>
      <w:pPr>
        <w:tabs>
          <w:tab w:val="num" w:pos="0"/>
        </w:tabs>
        <w:ind w:left="630" w:hanging="360"/>
      </w:pPr>
      <w:rPr>
        <w:rFonts w:ascii="Symbol" w:hAnsi="Symbol" w:cs="Symbol" w:hint="default"/>
        <w:b w:val="0"/>
        <w:i w:val="0"/>
        <w:strike w:val="0"/>
        <w:dstrike w:val="0"/>
        <w:color w:val="auto"/>
        <w:sz w:val="24"/>
        <w:u w:val="none"/>
      </w:rPr>
    </w:lvl>
    <w:lvl w:ilvl="1"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  <w:b w:val="0"/>
        <w:i w:val="0"/>
        <w:strike w:val="0"/>
        <w:dstrike w:val="0"/>
        <w:color w:val="auto"/>
        <w:sz w:val="24"/>
        <w:u w:val="none"/>
      </w:rPr>
    </w:lvl>
    <w:lvl w:ilvl="2">
      <w:numFmt w:val="bullet"/>
      <w:lvlText w:val="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  <w:b w:val="0"/>
        <w:i w:val="0"/>
        <w:strike w:val="0"/>
        <w:dstrike w:val="0"/>
        <w:color w:val="auto"/>
        <w:sz w:val="24"/>
        <w:u w:val="none"/>
      </w:rPr>
    </w:lvl>
    <w:lvl w:ilvl="3">
      <w:numFmt w:val="bullet"/>
      <w:lvlText w:val="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  <w:b w:val="0"/>
        <w:i w:val="0"/>
        <w:strike w:val="0"/>
        <w:dstrike w:val="0"/>
        <w:color w:val="auto"/>
        <w:sz w:val="24"/>
        <w:u w:val="none"/>
      </w:rPr>
    </w:lvl>
    <w:lvl w:ilvl="4"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  <w:b w:val="0"/>
        <w:i w:val="0"/>
        <w:strike w:val="0"/>
        <w:dstrike w:val="0"/>
        <w:color w:val="auto"/>
        <w:sz w:val="24"/>
        <w:u w:val="none"/>
      </w:rPr>
    </w:lvl>
    <w:lvl w:ilvl="5">
      <w:numFmt w:val="bullet"/>
      <w:lvlText w:val="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  <w:b w:val="0"/>
        <w:i w:val="0"/>
        <w:strike w:val="0"/>
        <w:dstrike w:val="0"/>
        <w:color w:val="auto"/>
        <w:sz w:val="24"/>
        <w:u w:val="none"/>
      </w:rPr>
    </w:lvl>
    <w:lvl w:ilvl="6">
      <w:numFmt w:val="bullet"/>
      <w:lvlText w:val="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  <w:b w:val="0"/>
        <w:i w:val="0"/>
        <w:strike w:val="0"/>
        <w:dstrike w:val="0"/>
        <w:color w:val="auto"/>
        <w:sz w:val="24"/>
        <w:u w:val="none"/>
      </w:rPr>
    </w:lvl>
    <w:lvl w:ilvl="7"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  <w:b w:val="0"/>
        <w:i w:val="0"/>
        <w:strike w:val="0"/>
        <w:dstrike w:val="0"/>
        <w:color w:val="auto"/>
        <w:sz w:val="24"/>
        <w:u w:val="none"/>
      </w:rPr>
    </w:lvl>
    <w:lvl w:ilvl="8">
      <w:numFmt w:val="bullet"/>
      <w:lvlText w:val="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  <w:b w:val="0"/>
        <w:i w:val="0"/>
        <w:strike w:val="0"/>
        <w:dstrike w:val="0"/>
        <w:color w:val="auto"/>
        <w:sz w:val="24"/>
        <w:u w:val="none"/>
      </w:rPr>
    </w:lvl>
  </w:abstractNum>
  <w:abstractNum w:abstractNumId="4" w15:restartNumberingAfterBreak="0">
    <w:nsid w:val="2B0642AF"/>
    <w:multiLevelType w:val="multilevel"/>
    <w:tmpl w:val="E29ABC3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2F51761A"/>
    <w:multiLevelType w:val="multilevel"/>
    <w:tmpl w:val="4C92FC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2F806D8D"/>
    <w:multiLevelType w:val="multilevel"/>
    <w:tmpl w:val="242AE96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71360C3"/>
    <w:multiLevelType w:val="multilevel"/>
    <w:tmpl w:val="CF00B9C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6297137C"/>
    <w:multiLevelType w:val="multilevel"/>
    <w:tmpl w:val="3CB6A3F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51352FB"/>
    <w:multiLevelType w:val="multilevel"/>
    <w:tmpl w:val="54407136"/>
    <w:lvl w:ilvl="0">
      <w:start w:val="1"/>
      <w:numFmt w:val="bullet"/>
      <w:lvlText w:val="·"/>
      <w:lvlJc w:val="left"/>
      <w:pPr>
        <w:tabs>
          <w:tab w:val="num" w:pos="0"/>
        </w:tabs>
        <w:ind w:left="585" w:hanging="360"/>
      </w:pPr>
      <w:rPr>
        <w:rFonts w:ascii="Symbol" w:hAnsi="Symbol" w:cs="Symbol" w:hint="default"/>
        <w:b w:val="0"/>
        <w:i w:val="0"/>
        <w:strike w:val="0"/>
        <w:dstrike w:val="0"/>
        <w:color w:val="auto"/>
        <w:sz w:val="24"/>
        <w:u w:val="none"/>
      </w:rPr>
    </w:lvl>
    <w:lvl w:ilvl="1"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  <w:b w:val="0"/>
        <w:i w:val="0"/>
        <w:strike w:val="0"/>
        <w:dstrike w:val="0"/>
        <w:color w:val="auto"/>
        <w:sz w:val="24"/>
        <w:u w:val="none"/>
      </w:rPr>
    </w:lvl>
    <w:lvl w:ilvl="2">
      <w:numFmt w:val="bullet"/>
      <w:lvlText w:val="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  <w:b w:val="0"/>
        <w:i w:val="0"/>
        <w:strike w:val="0"/>
        <w:dstrike w:val="0"/>
        <w:color w:val="auto"/>
        <w:sz w:val="24"/>
        <w:u w:val="none"/>
      </w:rPr>
    </w:lvl>
    <w:lvl w:ilvl="3">
      <w:numFmt w:val="bullet"/>
      <w:lvlText w:val="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  <w:b w:val="0"/>
        <w:i w:val="0"/>
        <w:strike w:val="0"/>
        <w:dstrike w:val="0"/>
        <w:color w:val="auto"/>
        <w:sz w:val="24"/>
        <w:u w:val="none"/>
      </w:rPr>
    </w:lvl>
    <w:lvl w:ilvl="4"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  <w:b w:val="0"/>
        <w:i w:val="0"/>
        <w:strike w:val="0"/>
        <w:dstrike w:val="0"/>
        <w:color w:val="auto"/>
        <w:sz w:val="24"/>
        <w:u w:val="none"/>
      </w:rPr>
    </w:lvl>
    <w:lvl w:ilvl="5">
      <w:numFmt w:val="bullet"/>
      <w:lvlText w:val="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  <w:b w:val="0"/>
        <w:i w:val="0"/>
        <w:strike w:val="0"/>
        <w:dstrike w:val="0"/>
        <w:color w:val="auto"/>
        <w:sz w:val="24"/>
        <w:u w:val="none"/>
      </w:rPr>
    </w:lvl>
    <w:lvl w:ilvl="6">
      <w:numFmt w:val="bullet"/>
      <w:lvlText w:val="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  <w:b w:val="0"/>
        <w:i w:val="0"/>
        <w:strike w:val="0"/>
        <w:dstrike w:val="0"/>
        <w:color w:val="auto"/>
        <w:sz w:val="24"/>
        <w:u w:val="none"/>
      </w:rPr>
    </w:lvl>
    <w:lvl w:ilvl="7"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  <w:b w:val="0"/>
        <w:i w:val="0"/>
        <w:strike w:val="0"/>
        <w:dstrike w:val="0"/>
        <w:color w:val="auto"/>
        <w:sz w:val="24"/>
        <w:u w:val="none"/>
      </w:rPr>
    </w:lvl>
    <w:lvl w:ilvl="8">
      <w:numFmt w:val="bullet"/>
      <w:lvlText w:val="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  <w:b w:val="0"/>
        <w:i w:val="0"/>
        <w:strike w:val="0"/>
        <w:dstrike w:val="0"/>
        <w:color w:val="auto"/>
        <w:sz w:val="24"/>
        <w:u w:val="none"/>
      </w:r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5"/>
  </w:num>
  <w:num w:numId="5">
    <w:abstractNumId w:val="7"/>
  </w:num>
  <w:num w:numId="6">
    <w:abstractNumId w:val="2"/>
  </w:num>
  <w:num w:numId="7">
    <w:abstractNumId w:val="8"/>
  </w:num>
  <w:num w:numId="8">
    <w:abstractNumId w:val="6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C86"/>
    <w:rsid w:val="00030BDB"/>
    <w:rsid w:val="000F7C47"/>
    <w:rsid w:val="00106789"/>
    <w:rsid w:val="001F5547"/>
    <w:rsid w:val="00202090"/>
    <w:rsid w:val="00217A72"/>
    <w:rsid w:val="002577FE"/>
    <w:rsid w:val="003E7BE4"/>
    <w:rsid w:val="0044180F"/>
    <w:rsid w:val="00476A17"/>
    <w:rsid w:val="004D7756"/>
    <w:rsid w:val="00571C86"/>
    <w:rsid w:val="006E2134"/>
    <w:rsid w:val="0095038B"/>
    <w:rsid w:val="0096214D"/>
    <w:rsid w:val="00D00FD2"/>
    <w:rsid w:val="00D4026D"/>
    <w:rsid w:val="00D655EB"/>
    <w:rsid w:val="00E8552F"/>
    <w:rsid w:val="00F606A5"/>
    <w:rsid w:val="00F77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4D79F"/>
  <w15:docId w15:val="{858F1CDE-DB8F-410E-9FC3-EC136ED6B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2"/>
    <w:uiPriority w:val="9"/>
    <w:qFormat/>
    <w:pPr>
      <w:keepNext/>
      <w:spacing w:before="240" w:after="60"/>
      <w:outlineLvl w:val="0"/>
    </w:pPr>
    <w:rPr>
      <w:b/>
      <w:sz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before="240" w:after="60"/>
      <w:outlineLvl w:val="1"/>
    </w:pPr>
    <w:rPr>
      <w:b/>
      <w:i/>
      <w:sz w:val="28"/>
    </w:rPr>
  </w:style>
  <w:style w:type="paragraph" w:styleId="3">
    <w:name w:val="heading 3"/>
    <w:basedOn w:val="a"/>
    <w:next w:val="a"/>
    <w:link w:val="31"/>
    <w:uiPriority w:val="9"/>
    <w:semiHidden/>
    <w:unhideWhenUsed/>
    <w:qFormat/>
    <w:pPr>
      <w:keepNext/>
      <w:spacing w:before="240" w:after="60"/>
      <w:outlineLvl w:val="2"/>
    </w:pPr>
    <w:rPr>
      <w:b/>
      <w:sz w:val="26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1"/>
    <w:uiPriority w:val="9"/>
    <w:unhideWhenUsed/>
    <w:qFormat/>
    <w:pPr>
      <w:keepNext/>
      <w:keepLines/>
      <w:spacing w:before="320" w:after="20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1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1"/>
    <w:uiPriority w:val="9"/>
    <w:unhideWhenUsed/>
    <w:qFormat/>
    <w:pPr>
      <w:keepNext/>
      <w:keepLines/>
      <w:spacing w:before="320" w:after="20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1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1">
    <w:name w:val="Заголовок 6 Знак1"/>
    <w:basedOn w:val="a0"/>
    <w:link w:val="6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1">
    <w:name w:val="Заголовок 7 Знак1"/>
    <w:basedOn w:val="a0"/>
    <w:link w:val="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1">
    <w:name w:val="Заголовок 8 Знак1"/>
    <w:basedOn w:val="a0"/>
    <w:link w:val="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1">
    <w:name w:val="Заголовок 9 Знак1"/>
    <w:basedOn w:val="a0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12">
    <w:name w:val="Заголовок 1 Знак2"/>
    <w:basedOn w:val="a0"/>
    <w:link w:val="1"/>
    <w:uiPriority w:val="10"/>
    <w:qFormat/>
    <w:rPr>
      <w:sz w:val="48"/>
      <w:szCs w:val="48"/>
    </w:rPr>
  </w:style>
  <w:style w:type="character" w:customStyle="1" w:styleId="10">
    <w:name w:val="Подзаголовок Знак1"/>
    <w:basedOn w:val="a0"/>
    <w:link w:val="a3"/>
    <w:uiPriority w:val="11"/>
    <w:qFormat/>
    <w:rPr>
      <w:sz w:val="24"/>
      <w:szCs w:val="24"/>
    </w:rPr>
  </w:style>
  <w:style w:type="character" w:customStyle="1" w:styleId="21">
    <w:name w:val="Цитата 2 Знак1"/>
    <w:link w:val="20"/>
    <w:uiPriority w:val="29"/>
    <w:qFormat/>
    <w:rPr>
      <w:i/>
    </w:rPr>
  </w:style>
  <w:style w:type="character" w:customStyle="1" w:styleId="11">
    <w:name w:val="Выделенная цитата Знак1"/>
    <w:link w:val="a4"/>
    <w:uiPriority w:val="30"/>
    <w:qFormat/>
    <w:rPr>
      <w:i/>
    </w:rPr>
  </w:style>
  <w:style w:type="character" w:customStyle="1" w:styleId="20">
    <w:name w:val="Верхний колонтитул Знак2"/>
    <w:basedOn w:val="a0"/>
    <w:link w:val="21"/>
    <w:uiPriority w:val="99"/>
    <w:qFormat/>
  </w:style>
  <w:style w:type="character" w:customStyle="1" w:styleId="13">
    <w:name w:val="Нижний колонтитул Знак1"/>
    <w:link w:val="a5"/>
    <w:uiPriority w:val="99"/>
    <w:qFormat/>
  </w:style>
  <w:style w:type="character" w:customStyle="1" w:styleId="-">
    <w:name w:val="Интернет-ссылка"/>
    <w:basedOn w:val="a0"/>
    <w:rPr>
      <w:color w:val="0000FF"/>
      <w:u w:val="single"/>
    </w:rPr>
  </w:style>
  <w:style w:type="character" w:customStyle="1" w:styleId="30">
    <w:name w:val="Верхний колонтитул Знак3"/>
    <w:link w:val="a6"/>
    <w:uiPriority w:val="99"/>
    <w:qFormat/>
    <w:rPr>
      <w:sz w:val="18"/>
    </w:rPr>
  </w:style>
  <w:style w:type="character" w:customStyle="1" w:styleId="a7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Pr>
      <w:vertAlign w:val="superscript"/>
    </w:rPr>
  </w:style>
  <w:style w:type="character" w:customStyle="1" w:styleId="22">
    <w:name w:val="Текст сноски Знак2"/>
    <w:link w:val="a8"/>
    <w:uiPriority w:val="99"/>
    <w:qFormat/>
    <w:rPr>
      <w:sz w:val="20"/>
    </w:rPr>
  </w:style>
  <w:style w:type="character" w:customStyle="1" w:styleId="a9">
    <w:name w:val="Привязка концевой сноски"/>
    <w:rPr>
      <w:vertAlign w:val="superscript"/>
    </w:rPr>
  </w:style>
  <w:style w:type="character" w:customStyle="1" w:styleId="EndnoteCharacters">
    <w:name w:val="Endnote Characters"/>
    <w:basedOn w:val="a0"/>
    <w:qFormat/>
    <w:rPr>
      <w:vertAlign w:val="superscript"/>
    </w:rPr>
  </w:style>
  <w:style w:type="character" w:customStyle="1" w:styleId="110">
    <w:name w:val="Заголовок 1 Знак1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23">
    <w:name w:val="Текст концевой сноски Знак2"/>
    <w:basedOn w:val="a0"/>
    <w:link w:val="aa"/>
    <w:uiPriority w:val="9"/>
    <w:qFormat/>
    <w:rPr>
      <w:rFonts w:ascii="Arial" w:eastAsia="Arial" w:hAnsi="Arial" w:cs="Arial"/>
      <w:sz w:val="34"/>
    </w:rPr>
  </w:style>
  <w:style w:type="character" w:customStyle="1" w:styleId="31">
    <w:name w:val="Заголовок 3 Знак1"/>
    <w:basedOn w:val="a0"/>
    <w:link w:val="3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60">
    <w:name w:val="Заголовок 6 Знак"/>
    <w:basedOn w:val="a0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ab">
    <w:name w:val="Заголовок Знак"/>
    <w:basedOn w:val="a0"/>
    <w:uiPriority w:val="10"/>
    <w:qFormat/>
    <w:rPr>
      <w:sz w:val="48"/>
      <w:szCs w:val="48"/>
    </w:rPr>
  </w:style>
  <w:style w:type="character" w:customStyle="1" w:styleId="ac">
    <w:name w:val="Подзаголовок Знак"/>
    <w:basedOn w:val="a0"/>
    <w:uiPriority w:val="11"/>
    <w:qFormat/>
    <w:rPr>
      <w:sz w:val="24"/>
      <w:szCs w:val="24"/>
    </w:rPr>
  </w:style>
  <w:style w:type="character" w:customStyle="1" w:styleId="24">
    <w:name w:val="Цитата 2 Знак"/>
    <w:uiPriority w:val="29"/>
    <w:qFormat/>
    <w:rPr>
      <w:i/>
    </w:rPr>
  </w:style>
  <w:style w:type="character" w:customStyle="1" w:styleId="ad">
    <w:name w:val="Выделенная цитата Знак"/>
    <w:uiPriority w:val="30"/>
    <w:qFormat/>
    <w:rPr>
      <w:i/>
    </w:rPr>
  </w:style>
  <w:style w:type="character" w:customStyle="1" w:styleId="14">
    <w:name w:val="Верхний колонтитул Знак1"/>
    <w:basedOn w:val="a0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15">
    <w:name w:val="Текст сноски Знак1"/>
    <w:uiPriority w:val="99"/>
    <w:qFormat/>
    <w:rPr>
      <w:sz w:val="18"/>
    </w:rPr>
  </w:style>
  <w:style w:type="character" w:customStyle="1" w:styleId="16">
    <w:name w:val="Текст концевой сноски Знак1"/>
    <w:uiPriority w:val="99"/>
    <w:qFormat/>
    <w:rPr>
      <w:sz w:val="20"/>
    </w:rPr>
  </w:style>
  <w:style w:type="character" w:customStyle="1" w:styleId="17">
    <w:name w:val="Заголовок 1 Знак"/>
    <w:basedOn w:val="a0"/>
    <w:qFormat/>
    <w:rPr>
      <w:b/>
      <w:sz w:val="32"/>
    </w:rPr>
  </w:style>
  <w:style w:type="character" w:customStyle="1" w:styleId="32">
    <w:name w:val="Заголовок 3 Знак"/>
    <w:basedOn w:val="a0"/>
    <w:qFormat/>
    <w:rPr>
      <w:b/>
      <w:sz w:val="26"/>
    </w:rPr>
  </w:style>
  <w:style w:type="character" w:customStyle="1" w:styleId="ae">
    <w:name w:val="Верхний колонтитул Знак"/>
    <w:basedOn w:val="a0"/>
    <w:qFormat/>
  </w:style>
  <w:style w:type="character" w:customStyle="1" w:styleId="af">
    <w:name w:val="Нижний колонтитул Знак"/>
    <w:basedOn w:val="a0"/>
    <w:uiPriority w:val="99"/>
    <w:qFormat/>
  </w:style>
  <w:style w:type="character" w:customStyle="1" w:styleId="af0">
    <w:name w:val="Текст сноски Знак"/>
    <w:basedOn w:val="a0"/>
    <w:qFormat/>
  </w:style>
  <w:style w:type="character" w:customStyle="1" w:styleId="af1">
    <w:name w:val="Текст концевой сноски Знак"/>
    <w:basedOn w:val="a0"/>
    <w:qFormat/>
  </w:style>
  <w:style w:type="character" w:customStyle="1" w:styleId="af2">
    <w:name w:val="Символ сноски"/>
    <w:qFormat/>
  </w:style>
  <w:style w:type="character" w:customStyle="1" w:styleId="af3">
    <w:name w:val="Символ концевой сноски"/>
    <w:qFormat/>
  </w:style>
  <w:style w:type="character" w:customStyle="1" w:styleId="af4">
    <w:name w:val="Символ нумерации"/>
    <w:qFormat/>
  </w:style>
  <w:style w:type="character" w:customStyle="1" w:styleId="docdata">
    <w:name w:val="docdata"/>
    <w:basedOn w:val="a0"/>
    <w:qFormat/>
  </w:style>
  <w:style w:type="character" w:styleId="af5">
    <w:name w:val="annotation reference"/>
    <w:basedOn w:val="a0"/>
    <w:uiPriority w:val="99"/>
    <w:semiHidden/>
    <w:unhideWhenUsed/>
    <w:qFormat/>
    <w:rsid w:val="00851616"/>
    <w:rPr>
      <w:sz w:val="16"/>
      <w:szCs w:val="16"/>
    </w:rPr>
  </w:style>
  <w:style w:type="character" w:customStyle="1" w:styleId="af6">
    <w:name w:val="Текст примечания Знак"/>
    <w:basedOn w:val="a0"/>
    <w:uiPriority w:val="99"/>
    <w:semiHidden/>
    <w:qFormat/>
    <w:rsid w:val="00851616"/>
  </w:style>
  <w:style w:type="character" w:customStyle="1" w:styleId="af7">
    <w:name w:val="Тема примечания Знак"/>
    <w:basedOn w:val="af6"/>
    <w:uiPriority w:val="99"/>
    <w:semiHidden/>
    <w:qFormat/>
    <w:rsid w:val="00851616"/>
    <w:rPr>
      <w:b/>
      <w:bCs/>
    </w:rPr>
  </w:style>
  <w:style w:type="paragraph" w:styleId="af8">
    <w:name w:val="Title"/>
    <w:basedOn w:val="a"/>
    <w:next w:val="af9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f9">
    <w:name w:val="Body Text"/>
    <w:basedOn w:val="a"/>
    <w:pPr>
      <w:spacing w:after="140" w:line="276" w:lineRule="auto"/>
    </w:pPr>
  </w:style>
  <w:style w:type="paragraph" w:styleId="afa">
    <w:name w:val="List"/>
    <w:basedOn w:val="af9"/>
  </w:style>
  <w:style w:type="paragraph" w:styleId="af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afc">
    <w:name w:val="index heading"/>
    <w:basedOn w:val="a"/>
    <w:qFormat/>
    <w:pPr>
      <w:suppressLineNumbers/>
    </w:pPr>
  </w:style>
  <w:style w:type="paragraph" w:styleId="afd">
    <w:name w:val="No Spacing"/>
    <w:uiPriority w:val="1"/>
    <w:qFormat/>
  </w:style>
  <w:style w:type="paragraph" w:styleId="a3">
    <w:name w:val="Subtitle"/>
    <w:basedOn w:val="a"/>
    <w:next w:val="a"/>
    <w:link w:val="10"/>
    <w:uiPriority w:val="11"/>
    <w:qFormat/>
    <w:pPr>
      <w:spacing w:before="200" w:after="200"/>
    </w:pPr>
    <w:rPr>
      <w:sz w:val="24"/>
      <w:szCs w:val="24"/>
    </w:rPr>
  </w:style>
  <w:style w:type="paragraph" w:styleId="25">
    <w:name w:val="Quote"/>
    <w:basedOn w:val="a"/>
    <w:next w:val="a"/>
    <w:uiPriority w:val="29"/>
    <w:qFormat/>
    <w:pPr>
      <w:ind w:left="720" w:right="720"/>
    </w:pPr>
    <w:rPr>
      <w:i/>
    </w:rPr>
  </w:style>
  <w:style w:type="paragraph" w:styleId="a4">
    <w:name w:val="Intense Quote"/>
    <w:basedOn w:val="a"/>
    <w:next w:val="a"/>
    <w:link w:val="11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18">
    <w:name w:val="toc 1"/>
    <w:basedOn w:val="a"/>
    <w:next w:val="a"/>
    <w:uiPriority w:val="39"/>
    <w:unhideWhenUsed/>
    <w:pPr>
      <w:spacing w:after="57"/>
    </w:pPr>
  </w:style>
  <w:style w:type="paragraph" w:styleId="26">
    <w:name w:val="toc 2"/>
    <w:basedOn w:val="a"/>
    <w:next w:val="a"/>
    <w:uiPriority w:val="39"/>
    <w:unhideWhenUsed/>
    <w:pPr>
      <w:spacing w:after="57"/>
      <w:ind w:left="283"/>
    </w:pPr>
  </w:style>
  <w:style w:type="paragraph" w:styleId="33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2">
    <w:name w:val="toc 6"/>
    <w:basedOn w:val="a"/>
    <w:next w:val="a"/>
    <w:uiPriority w:val="39"/>
    <w:unhideWhenUsed/>
    <w:pPr>
      <w:spacing w:after="57"/>
      <w:ind w:left="1417"/>
    </w:pPr>
  </w:style>
  <w:style w:type="paragraph" w:styleId="72">
    <w:name w:val="toc 7"/>
    <w:basedOn w:val="a"/>
    <w:next w:val="a"/>
    <w:uiPriority w:val="39"/>
    <w:unhideWhenUsed/>
    <w:pPr>
      <w:spacing w:after="57"/>
      <w:ind w:left="1701"/>
    </w:pPr>
  </w:style>
  <w:style w:type="paragraph" w:styleId="82">
    <w:name w:val="toc 8"/>
    <w:basedOn w:val="a"/>
    <w:next w:val="a"/>
    <w:uiPriority w:val="39"/>
    <w:unhideWhenUsed/>
    <w:pPr>
      <w:spacing w:after="57"/>
      <w:ind w:left="1984"/>
    </w:pPr>
  </w:style>
  <w:style w:type="paragraph" w:styleId="92">
    <w:name w:val="toc 9"/>
    <w:basedOn w:val="a"/>
    <w:next w:val="a"/>
    <w:uiPriority w:val="39"/>
    <w:unhideWhenUsed/>
    <w:pPr>
      <w:spacing w:after="57"/>
      <w:ind w:left="2268"/>
    </w:pPr>
  </w:style>
  <w:style w:type="paragraph" w:styleId="afe">
    <w:name w:val="TOC Heading"/>
    <w:uiPriority w:val="39"/>
    <w:unhideWhenUsed/>
    <w:qFormat/>
  </w:style>
  <w:style w:type="paragraph" w:styleId="aff">
    <w:name w:val="table of figures"/>
    <w:basedOn w:val="a"/>
    <w:next w:val="a"/>
    <w:uiPriority w:val="99"/>
    <w:unhideWhenUsed/>
    <w:qFormat/>
  </w:style>
  <w:style w:type="paragraph" w:customStyle="1" w:styleId="aff0">
    <w:name w:val="Колонтитул"/>
    <w:basedOn w:val="a"/>
    <w:qFormat/>
  </w:style>
  <w:style w:type="paragraph" w:styleId="a6">
    <w:name w:val="header"/>
    <w:basedOn w:val="a"/>
    <w:link w:val="30"/>
  </w:style>
  <w:style w:type="paragraph" w:styleId="a5">
    <w:name w:val="footer"/>
    <w:basedOn w:val="a"/>
    <w:link w:val="13"/>
    <w:uiPriority w:val="99"/>
  </w:style>
  <w:style w:type="paragraph" w:styleId="a8">
    <w:name w:val="footnote text"/>
    <w:basedOn w:val="a"/>
    <w:link w:val="22"/>
  </w:style>
  <w:style w:type="paragraph" w:styleId="aa">
    <w:name w:val="endnote text"/>
    <w:basedOn w:val="a"/>
    <w:link w:val="23"/>
  </w:style>
  <w:style w:type="paragraph" w:styleId="aff1">
    <w:name w:val="List Paragraph"/>
    <w:basedOn w:val="a"/>
    <w:uiPriority w:val="34"/>
    <w:qFormat/>
    <w:pPr>
      <w:ind w:left="720"/>
      <w:contextualSpacing/>
    </w:pPr>
  </w:style>
  <w:style w:type="paragraph" w:customStyle="1" w:styleId="Standard">
    <w:name w:val="Standard"/>
    <w:qFormat/>
    <w:rPr>
      <w:rFonts w:ascii="Liberation Serif" w:eastAsia="NSimSun" w:hAnsi="Liberation Serif"/>
      <w:sz w:val="24"/>
      <w:szCs w:val="24"/>
      <w:lang w:eastAsia="zh-CN" w:bidi="hi-IN"/>
    </w:rPr>
  </w:style>
  <w:style w:type="paragraph" w:customStyle="1" w:styleId="aff2">
    <w:name w:val="Содержимое таблицы"/>
    <w:basedOn w:val="Standard"/>
    <w:qFormat/>
    <w:pPr>
      <w:widowControl w:val="0"/>
      <w:suppressLineNumbers/>
    </w:pPr>
  </w:style>
  <w:style w:type="paragraph" w:styleId="aff3">
    <w:name w:val="annotation text"/>
    <w:basedOn w:val="a"/>
    <w:uiPriority w:val="99"/>
    <w:semiHidden/>
    <w:unhideWhenUsed/>
    <w:qFormat/>
    <w:rsid w:val="00851616"/>
  </w:style>
  <w:style w:type="paragraph" w:styleId="aff4">
    <w:name w:val="annotation subject"/>
    <w:basedOn w:val="aff3"/>
    <w:next w:val="aff3"/>
    <w:uiPriority w:val="99"/>
    <w:semiHidden/>
    <w:unhideWhenUsed/>
    <w:qFormat/>
    <w:rsid w:val="00851616"/>
    <w:rPr>
      <w:b/>
      <w:bCs/>
    </w:rPr>
  </w:style>
  <w:style w:type="table" w:styleId="aff5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9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FFFFF" w:themeFill="text1" w:themeFillTint="00"/>
      </w:tcPr>
    </w:tblStylePr>
    <w:tblStylePr w:type="band1Horz">
      <w:tblPr/>
      <w:tcPr>
        <w:shd w:val="clear" w:color="F2F2F2" w:fill="FFFFFF" w:themeFill="text1" w:themeFillTint="00"/>
      </w:tcPr>
    </w:tblStylePr>
  </w:style>
  <w:style w:type="table" w:styleId="27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4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 w:themeFill="text1" w:themeFillTint="00"/>
      </w:tcPr>
    </w:tblStylePr>
    <w:tblStylePr w:type="band1Horz">
      <w:rPr>
        <w:color w:val="404040"/>
        <w:sz w:val="22"/>
      </w:rPr>
      <w:tblPr/>
      <w:tcPr>
        <w:shd w:val="clear" w:color="F2F2F2" w:fill="FFFFFF" w:themeFill="text1" w:themeFillTint="00"/>
      </w:tcPr>
    </w:tblStylePr>
  </w:style>
  <w:style w:type="table" w:styleId="42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 w:themeFill="text1" w:themeFillTint="00"/>
      </w:tcPr>
    </w:tblStylePr>
    <w:tblStylePr w:type="band1Horz">
      <w:rPr>
        <w:color w:val="404040"/>
        <w:sz w:val="22"/>
      </w:rPr>
      <w:tblPr/>
      <w:tcPr>
        <w:shd w:val="clear" w:color="F2F2F2" w:fill="FFFFFF" w:themeFill="text1" w:themeFillTint="00"/>
      </w:tcPr>
    </w:tblStylePr>
  </w:style>
  <w:style w:type="table" w:styleId="52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FFFFF" w:themeFill="text1" w:themeFillTint="00"/>
      </w:tcPr>
    </w:tblStylePr>
    <w:tblStylePr w:type="band1Horz">
      <w:rPr>
        <w:color w:val="404040"/>
        <w:sz w:val="22"/>
      </w:rPr>
      <w:tblPr/>
      <w:tcPr>
        <w:shd w:val="clear" w:color="F2F2F2" w:fill="FFFFFF" w:themeFill="text1" w:themeFillTint="00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8E2F3" w:fill="D8E2F3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D7D31" w:themeColor="accent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C000" w:themeColor="accent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8E2F3" w:fill="D8E2F3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</w:tcBorders>
        <w:shd w:val="clear" w:color="537DC8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3F3" w:fill="DAE3F3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DAE3F3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  <w:shd w:val="clear" w:color="F4B184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  <w:shd w:val="clear" w:color="A5A5A5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  <w:shd w:val="clear" w:color="FFD865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fill="4472C4" w:themeFill="accent1"/>
      </w:tcPr>
    </w:tblStylePr>
    <w:tblStylePr w:type="firstCol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Col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band1Vert">
      <w:tblPr/>
      <w:tcPr>
        <w:shd w:val="clear" w:color="A9BEE4" w:fill="A9BEE4" w:themeFill="accent1" w:themeFillTint="75"/>
      </w:tcPr>
    </w:tblStylePr>
    <w:tblStylePr w:type="band1Horz">
      <w:tblPr/>
      <w:tcPr>
        <w:shd w:val="clear" w:color="A9BEE4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fill="ED7D31" w:themeFill="accent2"/>
      </w:tcPr>
    </w:tblStylePr>
    <w:tblStylePr w:type="firstCol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Col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band1Vert">
      <w:tblPr/>
      <w:tcPr>
        <w:shd w:val="clear" w:color="F6C3A0" w:fill="F6C3A0" w:themeFill="accent2" w:themeFillTint="75"/>
      </w:tcPr>
    </w:tblStylePr>
    <w:tblStylePr w:type="band1Horz">
      <w:tblPr/>
      <w:tcPr>
        <w:shd w:val="clear" w:color="F6C3A0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fill="A5A5A5" w:themeFill="accent3"/>
      </w:tcPr>
    </w:tblStylePr>
    <w:tblStylePr w:type="firstCol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Col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band1Vert">
      <w:tblPr/>
      <w:tcPr>
        <w:shd w:val="clear" w:color="D5D5D5" w:fill="D5D5D5" w:themeFill="accent3" w:themeFillTint="75"/>
      </w:tcPr>
    </w:tblStylePr>
    <w:tblStylePr w:type="band1Horz">
      <w:tblPr/>
      <w:tcPr>
        <w:shd w:val="clear" w:color="D5D5D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fill="FFC000" w:themeFill="accent4"/>
      </w:tcPr>
    </w:tblStylePr>
    <w:tblStylePr w:type="firstCol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Col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band1Vert">
      <w:tblPr/>
      <w:tcPr>
        <w:shd w:val="clear" w:color="FFE28A" w:fill="FFE28A" w:themeFill="accent4" w:themeFillTint="75"/>
      </w:tcPr>
    </w:tblStylePr>
    <w:tblStylePr w:type="band1Horz">
      <w:tblPr/>
      <w:tcPr>
        <w:shd w:val="clear" w:color="FFE28A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fill="5B9BD5" w:themeFill="accent5"/>
      </w:tcPr>
    </w:tblStylePr>
    <w:tblStylePr w:type="firstCol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lastCol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band1Vert">
      <w:tblPr/>
      <w:tcPr>
        <w:shd w:val="clear" w:color="B3D0EB" w:fill="B3D0EB" w:themeFill="accent5" w:themeFillTint="75"/>
      </w:tcPr>
    </w:tblStylePr>
    <w:tblStylePr w:type="band1Horz">
      <w:tblPr/>
      <w:tcPr>
        <w:shd w:val="clear" w:color="B3D0EB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fill="70AD47" w:themeFill="accent6"/>
      </w:tcPr>
    </w:tblStylePr>
    <w:tblStylePr w:type="firstCol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Col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band1Vert">
      <w:tblPr/>
      <w:tcPr>
        <w:shd w:val="clear" w:color="BCDBA8" w:fill="BCDBA8" w:themeFill="accent6" w:themeFillTint="75"/>
      </w:tcPr>
    </w:tblStylePr>
    <w:tblStylePr w:type="band1Horz">
      <w:tblPr/>
      <w:tcPr>
        <w:shd w:val="clear" w:color="BCDBA8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fill="D8E2F3" w:themeFill="accent1" w:themeFillTint="34"/>
      </w:tcPr>
    </w:tblStylePr>
    <w:tblStylePr w:type="band1Horz">
      <w:rPr>
        <w:color w:val="A0B7E1" w:themeColor="accent1" w:themeTint="80" w:themeShade="95"/>
        <w:sz w:val="22"/>
      </w:rPr>
      <w:tblPr/>
      <w:tcPr>
        <w:shd w:val="clear" w:color="D8E2F3" w:fill="D8E2F3" w:themeFill="accent1" w:themeFillTint="34"/>
      </w:tcPr>
    </w:tblStylePr>
    <w:tblStylePr w:type="band2Horz">
      <w:rPr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fill="DDEAF6" w:themeFill="accent5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DDEAF6" w:fill="DDEAF6" w:themeFill="accent5" w:themeFillTint="34"/>
      </w:tcPr>
    </w:tblStylePr>
    <w:tblStylePr w:type="band2Horz">
      <w:rPr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000000" w:themeColor="text1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000000" w:themeColor="tex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fill="FFFFFF" w:themeFill="text1" w:themeFillTint="0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2F2F2" w:fill="FFFFFF" w:themeFill="text1" w:themeFillTint="0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b/>
        <w:color w:val="A0B7E1" w:themeColor="accent1" w:themeTint="80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fill="D8E2F3" w:themeFill="accent1" w:themeFillTint="34"/>
      </w:tcPr>
    </w:tblStylePr>
    <w:tblStylePr w:type="band1Horz">
      <w:rPr>
        <w:color w:val="A0B7E1" w:themeColor="accent1" w:themeTint="80" w:themeShade="95"/>
        <w:sz w:val="22"/>
      </w:rPr>
      <w:tblPr/>
      <w:tcPr>
        <w:shd w:val="clear" w:color="D8E2F3" w:fill="D8E2F3" w:themeFill="accent1" w:themeFillTint="34"/>
      </w:tcPr>
    </w:tblStylePr>
    <w:tblStylePr w:type="band2Horz">
      <w:rPr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ED7D31" w:themeColor="accent2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b/>
        <w:color w:val="F4B184" w:themeColor="accent2" w:themeTint="97" w:themeShade="95"/>
        <w:sz w:val="22"/>
      </w:rPr>
      <w:tblPr/>
      <w:tcPr>
        <w:tcBorders>
          <w:top w:val="single" w:sz="4" w:space="0" w:color="ED7D31" w:themeColor="accent2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ED7D31" w:themeColor="accent2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ED7D31" w:themeColor="accent2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/>
        </w:tcBorders>
        <w:shd w:val="clear" w:color="FFFFFF" w:fill="auto"/>
      </w:tcPr>
    </w:tblStylePr>
    <w:tblStylePr w:type="lastCol">
      <w:rPr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C000" w:themeColor="accent4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b/>
        <w:color w:val="FFD865" w:themeColor="accent4" w:themeTint="9A" w:themeShade="95"/>
        <w:sz w:val="22"/>
      </w:rPr>
      <w:tblPr/>
      <w:tcPr>
        <w:tcBorders>
          <w:top w:val="single" w:sz="4" w:space="0" w:color="FFC000" w:themeColor="accent4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C000" w:themeColor="accent4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C000" w:themeColor="accent4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B9BD5" w:themeColor="accent5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b/>
        <w:color w:val="245A8D" w:themeColor="accent5" w:themeShade="95"/>
        <w:sz w:val="22"/>
      </w:rPr>
      <w:tblPr/>
      <w:tcPr>
        <w:tcBorders>
          <w:top w:val="single" w:sz="4" w:space="0" w:color="5B9BD5" w:themeColor="accent5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B9BD5" w:themeColor="accent5"/>
        </w:tcBorders>
        <w:shd w:val="clear" w:color="FFFFFF" w:fill="auto"/>
      </w:tcPr>
    </w:tblStylePr>
    <w:tblStylePr w:type="lastCol">
      <w:rPr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5B9BD5" w:themeColor="accent5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fill="DDEAF6" w:themeFill="accent5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DDEAF6" w:fill="DDEAF6" w:themeFill="accent5" w:themeFillTint="34"/>
      </w:tcPr>
    </w:tblStylePr>
    <w:tblStylePr w:type="band2Horz">
      <w:rPr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0AD47" w:themeColor="accent6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b/>
        <w:color w:val="416429" w:themeColor="accent6" w:themeShade="95"/>
        <w:sz w:val="22"/>
      </w:rPr>
      <w:tblPr/>
      <w:tcPr>
        <w:tcBorders>
          <w:top w:val="single" w:sz="4" w:space="0" w:color="70AD47" w:themeColor="accent6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0AD47" w:themeColor="accent6"/>
        </w:tcBorders>
        <w:shd w:val="clear" w:color="FFFFFF" w:fill="auto"/>
      </w:tcPr>
    </w:tblStylePr>
    <w:tblStylePr w:type="lastCol">
      <w:rPr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70AD47" w:themeColor="accent6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416429" w:themeColor="accent6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tblPr/>
      <w:tcPr>
        <w:shd w:val="clear" w:color="CFDBF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tblPr/>
      <w:tcPr>
        <w:shd w:val="clear" w:color="FADECB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tblPr/>
      <w:tcPr>
        <w:shd w:val="clear" w:color="E8E8E8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tblPr/>
      <w:tcPr>
        <w:shd w:val="clear" w:color="FFEFBF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tblPr/>
      <w:tcPr>
        <w:shd w:val="clear" w:color="D5E5F4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tblPr/>
      <w:tcPr>
        <w:shd w:val="clear" w:color="DAEBCF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CFDBF0" w:fill="CFDBF0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CFDBF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5B9BD5" w:themeColor="accent5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5B9BD5" w:themeColor="accent5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5E5F4" w:fill="D5E5F4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5E5F4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b/>
        <w:color w:val="FFFFFF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bottom w:val="single" w:sz="4" w:space="0" w:color="ED7D31" w:themeColor="accent2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b/>
        <w:color w:val="FFFFFF"/>
        <w:sz w:val="22"/>
      </w:rPr>
      <w:tblPr/>
      <w:tcPr>
        <w:shd w:val="clear" w:color="C9C9C9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bottom w:val="single" w:sz="4" w:space="0" w:color="A5A5A5" w:themeColor="accent3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b/>
        <w:color w:val="FFFFFF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bottom w:val="single" w:sz="4" w:space="0" w:color="FFC000" w:themeColor="accent4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b/>
        <w:color w:val="FFFFFF"/>
        <w:sz w:val="22"/>
      </w:rPr>
      <w:tblPr/>
      <w:tcPr>
        <w:shd w:val="clear" w:color="9BC2E5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5"/>
          <w:bottom w:val="single" w:sz="4" w:space="0" w:color="5B9BD5" w:themeColor="accent5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b/>
        <w:color w:val="FFFFFF"/>
        <w:sz w:val="22"/>
      </w:rPr>
      <w:tblPr/>
      <w:tcPr>
        <w:shd w:val="clear" w:color="A9D08E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bottom w:val="single" w:sz="4" w:space="0" w:color="70AD47" w:themeColor="accent6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FDBF0" w:fill="CFDBF0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CFDBF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5E5F4" w:fill="D5E5F4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5E5F4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fill="4472C4" w:themeFill="accent1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ED7D31" w:themeColor="accent2"/>
          <w:bottom w:val="single" w:sz="12" w:space="0" w:color="FFFFFF" w:themeColor="light1"/>
        </w:tcBorders>
        <w:shd w:val="clear" w:color="F4B184" w:fill="F4B184" w:themeFill="accent2" w:themeFillTint="97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ED7D31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D7D31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A5A5A5" w:themeColor="accent3"/>
          <w:bottom w:val="single" w:sz="12" w:space="0" w:color="FFFFFF" w:themeColor="light1"/>
        </w:tcBorders>
        <w:shd w:val="clear" w:color="C9C9C9" w:fill="C9C9C9" w:themeFill="accent3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A5A5A5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5A5A5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FC000" w:themeColor="accent4"/>
          <w:bottom w:val="single" w:sz="12" w:space="0" w:color="FFFFFF" w:themeColor="light1"/>
        </w:tcBorders>
        <w:shd w:val="clear" w:color="FFD865" w:fill="FFD865" w:themeFill="accent4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FC000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C000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5B9BD5" w:themeColor="accent5"/>
          <w:bottom w:val="single" w:sz="12" w:space="0" w:color="FFFFFF" w:themeColor="light1"/>
        </w:tcBorders>
        <w:shd w:val="clear" w:color="9BC2E5" w:fill="9BC2E5" w:themeFill="accent5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5B9BD5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70AD47" w:themeColor="accent6"/>
          <w:bottom w:val="single" w:sz="12" w:space="0" w:color="FFFFFF" w:themeColor="light1"/>
        </w:tcBorders>
        <w:shd w:val="clear" w:color="A9D08E" w:fill="A9D08E" w:themeFill="accent6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70AD47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0AD47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rPr>
        <w:color w:val="254175" w:themeColor="accent1" w:themeShade="95"/>
        <w:sz w:val="22"/>
      </w:rPr>
      <w:tblPr/>
      <w:tcPr>
        <w:shd w:val="clear" w:color="CFDBF0" w:fill="CFDBF0" w:themeFill="accent1" w:themeFillTint="40"/>
      </w:tcPr>
    </w:tblStylePr>
    <w:tblStylePr w:type="band2Horz">
      <w:rPr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C000" w:themeColor="accent4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rPr>
        <w:color w:val="9BC2E5" w:themeColor="accent5" w:themeTint="9A" w:themeShade="95"/>
        <w:sz w:val="22"/>
      </w:rPr>
      <w:tblPr/>
      <w:tcPr>
        <w:shd w:val="clear" w:color="D5E5F4" w:fill="D5E5F4" w:themeFill="accent5" w:themeFillTint="40"/>
      </w:tcPr>
    </w:tblStylePr>
    <w:tblStylePr w:type="band2Horz">
      <w:rPr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000000" w:themeColor="text1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000000" w:themeColor="tex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rPr>
        <w:color w:val="254175" w:themeColor="accent1" w:themeShade="95"/>
        <w:sz w:val="22"/>
      </w:rPr>
      <w:tblPr/>
      <w:tcPr>
        <w:shd w:val="clear" w:color="CFDBF0" w:fill="CFDBF0" w:themeFill="accent1" w:themeFillTint="40"/>
      </w:tcPr>
    </w:tblStylePr>
    <w:tblStylePr w:type="band2Horz">
      <w:rPr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ED7D31" w:themeColor="accent2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i/>
        <w:color w:val="F4B184" w:themeColor="accent2" w:themeTint="97" w:themeShade="95"/>
        <w:sz w:val="22"/>
      </w:rPr>
      <w:tblPr/>
      <w:tcPr>
        <w:tcBorders>
          <w:top w:val="single" w:sz="4" w:space="0" w:color="ED7D31" w:themeColor="accent2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ED7D31" w:themeColor="accent2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ED7D31" w:themeColor="accent2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i/>
        <w:color w:val="C9C9C9" w:themeColor="accent3" w:themeTint="98" w:themeShade="95"/>
        <w:sz w:val="22"/>
      </w:rPr>
      <w:tblPr/>
      <w:tcPr>
        <w:tcBorders>
          <w:top w:val="single" w:sz="4" w:space="0" w:color="A5A5A5" w:themeColor="accent3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/>
        </w:tcBorders>
        <w:shd w:val="clear" w:color="FFFFFF" w:fill="auto"/>
      </w:tcPr>
    </w:tblStylePr>
    <w:tblStylePr w:type="lastCol">
      <w:rPr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C000" w:themeColor="accent4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i/>
        <w:color w:val="FFD865" w:themeColor="accent4" w:themeTint="9A" w:themeShade="95"/>
        <w:sz w:val="22"/>
      </w:rPr>
      <w:tblPr/>
      <w:tcPr>
        <w:tcBorders>
          <w:top w:val="single" w:sz="4" w:space="0" w:color="FFC000" w:themeColor="accent4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C000" w:themeColor="accent4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C000" w:themeColor="accent4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B9BD5" w:themeColor="accent5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i/>
        <w:color w:val="9BC2E5" w:themeColor="accent5" w:themeTint="9A" w:themeShade="95"/>
        <w:sz w:val="22"/>
      </w:rPr>
      <w:tblPr/>
      <w:tcPr>
        <w:tcBorders>
          <w:top w:val="single" w:sz="4" w:space="0" w:color="5B9BD5" w:themeColor="accent5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B9BD5" w:themeColor="accent5"/>
        </w:tcBorders>
        <w:shd w:val="clear" w:color="FFFFFF" w:fill="auto"/>
      </w:tcPr>
    </w:tblStylePr>
    <w:tblStylePr w:type="lastCol">
      <w:rPr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5B9BD5" w:themeColor="accent5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rPr>
        <w:color w:val="9BC2E5" w:themeColor="accent5" w:themeTint="9A" w:themeShade="95"/>
        <w:sz w:val="22"/>
      </w:rPr>
      <w:tblPr/>
      <w:tcPr>
        <w:shd w:val="clear" w:color="D5E5F4" w:fill="D5E5F4" w:themeFill="accent5" w:themeFillTint="40"/>
      </w:tcPr>
    </w:tblStylePr>
    <w:tblStylePr w:type="band2Horz">
      <w:rPr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0AD47" w:themeColor="accent6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i/>
        <w:color w:val="A9D08E" w:themeColor="accent6" w:themeTint="98" w:themeShade="95"/>
        <w:sz w:val="22"/>
      </w:rPr>
      <w:tblPr/>
      <w:tcPr>
        <w:tcBorders>
          <w:top w:val="single" w:sz="4" w:space="0" w:color="70AD47" w:themeColor="accent6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0AD47" w:themeColor="accent6"/>
        </w:tcBorders>
        <w:shd w:val="clear" w:color="FFFFFF" w:fill="auto"/>
      </w:tcPr>
    </w:tblStylePr>
    <w:tblStylePr w:type="lastCol">
      <w:rPr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70AD47" w:themeColor="accent6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FFFFF" w:themeFill="text1" w:themeFillTint="0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FFFFF" w:themeFill="text1" w:themeFillTint="00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4D2EC" w:fill="C4D2EC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4D2EC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B9BD5" w:fill="5B9BD5" w:themeFill="accent5"/>
      </w:tcPr>
    </w:tblStylePr>
    <w:tblStylePr w:type="lastRow">
      <w:rPr>
        <w:color w:val="F2F2F2"/>
        <w:sz w:val="22"/>
      </w:rPr>
      <w:tblPr/>
      <w:tcPr>
        <w:shd w:val="clear" w:color="5B9BD5" w:fill="5B9BD5" w:themeFill="accent5"/>
      </w:tcPr>
    </w:tblStylePr>
    <w:tblStylePr w:type="firstCol">
      <w:rPr>
        <w:color w:val="F2F2F2"/>
        <w:sz w:val="22"/>
      </w:rPr>
      <w:tblPr/>
      <w:tcPr>
        <w:shd w:val="clear" w:color="5B9BD5" w:fill="5B9BD5" w:themeFill="accent5"/>
      </w:tcPr>
    </w:tblStylePr>
    <w:tblStylePr w:type="lastCol">
      <w:rPr>
        <w:color w:val="F2F2F2"/>
        <w:sz w:val="22"/>
      </w:rPr>
      <w:tblPr/>
      <w:tcPr>
        <w:shd w:val="clear" w:color="5B9BD5" w:fill="5B9BD5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FFFFF" w:themeFill="text1" w:themeFillTint="0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FFFFF" w:themeFill="text1" w:themeFillTint="00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4472C4" w:themeColor="accent1"/>
        <w:insideV w:val="single" w:sz="4" w:space="0" w:color="4472C4" w:themeColor="accent1"/>
      </w:tblBorders>
    </w:tblPr>
    <w:tblStylePr w:type="fir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4D2EC" w:fill="C4D2EC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4D2EC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ED7D31" w:themeColor="accent2"/>
        <w:insideV w:val="single" w:sz="4" w:space="0" w:color="ED7D31" w:themeColor="accent2"/>
      </w:tblBorders>
    </w:tblPr>
    <w:tblStylePr w:type="fir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A5A5A5" w:themeColor="accent3"/>
        <w:insideV w:val="single" w:sz="4" w:space="0" w:color="A5A5A5" w:themeColor="accent3"/>
      </w:tblBorders>
    </w:tblPr>
    <w:tblStylePr w:type="fir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C000" w:themeColor="accent4"/>
        <w:insideV w:val="single" w:sz="4" w:space="0" w:color="FFC000" w:themeColor="accent4"/>
      </w:tblBorders>
    </w:tblPr>
    <w:tblStylePr w:type="fir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color w:val="F2F2F2"/>
        <w:sz w:val="22"/>
      </w:rPr>
      <w:tblPr/>
      <w:tcPr>
        <w:shd w:val="clear" w:color="5B9BD5" w:fill="5B9BD5" w:themeFill="accent5"/>
      </w:tcPr>
    </w:tblStylePr>
    <w:tblStylePr w:type="lastRow">
      <w:rPr>
        <w:color w:val="F2F2F2"/>
        <w:sz w:val="22"/>
      </w:rPr>
      <w:tblPr/>
      <w:tcPr>
        <w:shd w:val="clear" w:color="5B9BD5" w:fill="5B9BD5" w:themeFill="accent5"/>
      </w:tcPr>
    </w:tblStylePr>
    <w:tblStylePr w:type="firstCol">
      <w:rPr>
        <w:color w:val="F2F2F2"/>
        <w:sz w:val="22"/>
      </w:rPr>
      <w:tblPr/>
      <w:tcPr>
        <w:shd w:val="clear" w:color="5B9BD5" w:fill="5B9BD5" w:themeFill="accent5"/>
      </w:tcPr>
    </w:tblStylePr>
    <w:tblStylePr w:type="lastCol">
      <w:rPr>
        <w:color w:val="F2F2F2"/>
        <w:sz w:val="22"/>
      </w:rPr>
      <w:tblPr/>
      <w:tcPr>
        <w:shd w:val="clear" w:color="5B9BD5" w:fill="5B9BD5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ED7D31" w:themeColor="accent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ED7D31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A5A5A5" w:themeColor="accent3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A5A5A5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FC000" w:themeColor="accent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FC000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5B9BD5" w:themeColor="accent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5B9BD5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0AD47" w:themeColor="accent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70AD47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</w:tcPr>
    </w:tblStylePr>
  </w:style>
  <w:style w:type="character" w:styleId="aff6">
    <w:name w:val="footnote reference"/>
    <w:basedOn w:val="a0"/>
    <w:uiPriority w:val="99"/>
    <w:semiHidden/>
    <w:unhideWhenUsed/>
    <w:rsid w:val="00217A7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BF888-0278-4F40-8D33-1DA3A4E89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User1</cp:lastModifiedBy>
  <cp:revision>2</cp:revision>
  <dcterms:created xsi:type="dcterms:W3CDTF">2024-12-12T08:17:00Z</dcterms:created>
  <dcterms:modified xsi:type="dcterms:W3CDTF">2024-12-12T08:17:00Z</dcterms:modified>
  <dc:language>ru-RU</dc:language>
</cp:coreProperties>
</file>